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bookmarkStart w:id="0" w:name="block-36458392"/>
      <w:r w:rsidRPr="009109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9109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9109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9109B0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  <w:bookmarkEnd w:id="2"/>
    </w:p>
    <w:p w:rsidR="009409CD" w:rsidRDefault="00AB5C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:rsidR="009409CD" w:rsidRDefault="009409CD">
      <w:pPr>
        <w:spacing w:after="0"/>
        <w:ind w:left="120"/>
      </w:pPr>
    </w:p>
    <w:p w:rsidR="009409CD" w:rsidRDefault="009409CD">
      <w:pPr>
        <w:spacing w:after="0"/>
        <w:ind w:left="120"/>
      </w:pPr>
    </w:p>
    <w:p w:rsidR="009409CD" w:rsidRDefault="009409CD">
      <w:pPr>
        <w:spacing w:after="0"/>
        <w:ind w:left="120"/>
      </w:pPr>
    </w:p>
    <w:p w:rsidR="009409CD" w:rsidRDefault="009409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109B0" w:rsidTr="000D4161">
        <w:tc>
          <w:tcPr>
            <w:tcW w:w="3114" w:type="dxa"/>
          </w:tcPr>
          <w:p w:rsidR="00C53FFE" w:rsidRPr="0040209D" w:rsidRDefault="00AB5C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5C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B5C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5C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Воронкова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М.И.</w:t>
            </w:r>
          </w:p>
          <w:p w:rsidR="004E6975" w:rsidRDefault="009109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B5CE3" w:rsidRPr="009109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B5CE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C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5C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5C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B5C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5C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 Р.Р.</w:t>
            </w:r>
          </w:p>
          <w:p w:rsidR="004E6975" w:rsidRDefault="009109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B5CE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5CE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C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5C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5C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B5C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5C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0E6D86" w:rsidRDefault="009109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B5CE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B5C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5CE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B5C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C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09CD" w:rsidRPr="009109B0" w:rsidRDefault="009409CD">
      <w:pPr>
        <w:spacing w:after="0"/>
        <w:ind w:left="120"/>
        <w:rPr>
          <w:lang w:val="ru-RU"/>
        </w:rPr>
      </w:pPr>
    </w:p>
    <w:p w:rsidR="009409CD" w:rsidRPr="009109B0" w:rsidRDefault="009409CD">
      <w:pPr>
        <w:spacing w:after="0"/>
        <w:ind w:left="120"/>
        <w:rPr>
          <w:lang w:val="ru-RU"/>
        </w:rPr>
      </w:pPr>
    </w:p>
    <w:p w:rsidR="009409CD" w:rsidRPr="009109B0" w:rsidRDefault="009409CD">
      <w:pPr>
        <w:spacing w:after="0"/>
        <w:ind w:left="120"/>
        <w:rPr>
          <w:lang w:val="ru-RU"/>
        </w:rPr>
      </w:pPr>
    </w:p>
    <w:p w:rsidR="009409CD" w:rsidRPr="009109B0" w:rsidRDefault="009409CD">
      <w:pPr>
        <w:spacing w:after="0"/>
        <w:ind w:left="120"/>
        <w:rPr>
          <w:lang w:val="ru-RU"/>
        </w:rPr>
      </w:pPr>
    </w:p>
    <w:p w:rsidR="009409CD" w:rsidRPr="009109B0" w:rsidRDefault="009409CD">
      <w:pPr>
        <w:spacing w:after="0"/>
        <w:ind w:left="120"/>
        <w:rPr>
          <w:lang w:val="ru-RU"/>
        </w:rPr>
      </w:pPr>
    </w:p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4793771)</w:t>
      </w: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9409CD" w:rsidRPr="009109B0" w:rsidRDefault="00AB5CE3">
      <w:pPr>
        <w:spacing w:after="0" w:line="408" w:lineRule="auto"/>
        <w:ind w:left="120"/>
        <w:jc w:val="center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9409CD" w:rsidP="009109B0">
      <w:pPr>
        <w:spacing w:after="0"/>
        <w:rPr>
          <w:lang w:val="ru-RU"/>
        </w:rPr>
      </w:pPr>
      <w:bookmarkStart w:id="3" w:name="_GoBack"/>
      <w:bookmarkEnd w:id="3"/>
    </w:p>
    <w:p w:rsidR="009409CD" w:rsidRPr="009109B0" w:rsidRDefault="009409CD">
      <w:pPr>
        <w:spacing w:after="0"/>
        <w:ind w:left="120"/>
        <w:jc w:val="center"/>
        <w:rPr>
          <w:lang w:val="ru-RU"/>
        </w:rPr>
      </w:pPr>
    </w:p>
    <w:p w:rsidR="009409CD" w:rsidRPr="009109B0" w:rsidRDefault="00AB5CE3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9109B0">
        <w:rPr>
          <w:rFonts w:ascii="Times New Roman" w:hAnsi="Times New Roman"/>
          <w:b/>
          <w:color w:val="000000"/>
          <w:sz w:val="28"/>
          <w:lang w:val="ru-RU"/>
        </w:rPr>
        <w:t>с. Покровское</w:t>
      </w:r>
      <w:bookmarkEnd w:id="4"/>
      <w:r w:rsidRPr="009109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9109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409CD" w:rsidRPr="009109B0" w:rsidRDefault="009409CD">
      <w:pPr>
        <w:spacing w:after="0"/>
        <w:ind w:left="120"/>
        <w:rPr>
          <w:lang w:val="ru-RU"/>
        </w:rPr>
      </w:pPr>
    </w:p>
    <w:p w:rsidR="009409CD" w:rsidRPr="009109B0" w:rsidRDefault="009409CD">
      <w:pPr>
        <w:rPr>
          <w:lang w:val="ru-RU"/>
        </w:rPr>
        <w:sectPr w:rsidR="009409CD" w:rsidRPr="009109B0">
          <w:pgSz w:w="11906" w:h="16383"/>
          <w:pgMar w:top="1134" w:right="850" w:bottom="1134" w:left="1701" w:header="720" w:footer="720" w:gutter="0"/>
          <w:cols w:space="720"/>
        </w:sectPr>
      </w:pPr>
    </w:p>
    <w:p w:rsidR="009409CD" w:rsidRPr="009109B0" w:rsidRDefault="00AB5CE3">
      <w:pPr>
        <w:spacing w:after="0" w:line="264" w:lineRule="auto"/>
        <w:ind w:left="120"/>
        <w:jc w:val="both"/>
        <w:rPr>
          <w:lang w:val="ru-RU"/>
        </w:rPr>
      </w:pPr>
      <w:bookmarkStart w:id="6" w:name="block-36458393"/>
      <w:bookmarkEnd w:id="0"/>
      <w:r w:rsidRPr="009109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9CD" w:rsidRPr="009109B0" w:rsidRDefault="009409CD">
      <w:pPr>
        <w:spacing w:after="0" w:line="264" w:lineRule="auto"/>
        <w:ind w:left="120"/>
        <w:jc w:val="both"/>
        <w:rPr>
          <w:lang w:val="ru-RU"/>
        </w:rPr>
      </w:pP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9109B0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9109B0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</w:t>
      </w:r>
      <w:r w:rsidRPr="009109B0">
        <w:rPr>
          <w:rFonts w:ascii="Times New Roman" w:hAnsi="Times New Roman"/>
          <w:color w:val="000000"/>
          <w:sz w:val="28"/>
          <w:lang w:val="ru-RU"/>
        </w:rPr>
        <w:t>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</w:t>
      </w:r>
      <w:r w:rsidRPr="009109B0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</w:t>
      </w:r>
      <w:r w:rsidRPr="009109B0">
        <w:rPr>
          <w:rFonts w:ascii="Times New Roman" w:hAnsi="Times New Roman"/>
          <w:color w:val="000000"/>
          <w:sz w:val="28"/>
          <w:lang w:val="ru-RU"/>
        </w:rPr>
        <w:t>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</w:t>
      </w:r>
      <w:r w:rsidRPr="009109B0">
        <w:rPr>
          <w:rFonts w:ascii="Times New Roman" w:hAnsi="Times New Roman"/>
          <w:color w:val="000000"/>
          <w:sz w:val="28"/>
          <w:lang w:val="ru-RU"/>
        </w:rPr>
        <w:t>кологической безопасности, проблем здравоохранения.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</w:t>
      </w:r>
      <w:r w:rsidRPr="009109B0">
        <w:rPr>
          <w:rFonts w:ascii="Times New Roman" w:hAnsi="Times New Roman"/>
          <w:color w:val="000000"/>
          <w:sz w:val="28"/>
          <w:lang w:val="ru-RU"/>
        </w:rPr>
        <w:t>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</w:t>
      </w:r>
      <w:r w:rsidRPr="009109B0">
        <w:rPr>
          <w:rFonts w:ascii="Times New Roman" w:hAnsi="Times New Roman"/>
          <w:color w:val="000000"/>
          <w:sz w:val="28"/>
          <w:lang w:val="ru-RU"/>
        </w:rPr>
        <w:t>в экологическое образование обучающихся.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Курс химии </w:t>
      </w:r>
      <w:r w:rsidRPr="009109B0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</w:t>
      </w:r>
      <w:r w:rsidRPr="009109B0">
        <w:rPr>
          <w:rFonts w:ascii="Times New Roman" w:hAnsi="Times New Roman"/>
          <w:color w:val="000000"/>
          <w:sz w:val="28"/>
          <w:lang w:val="ru-RU"/>
        </w:rPr>
        <w:t>оретических представлений разного уровня: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диссоциации веществ в растворах.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</w:t>
      </w:r>
      <w:r w:rsidRPr="009109B0">
        <w:rPr>
          <w:rFonts w:ascii="Times New Roman" w:hAnsi="Times New Roman"/>
          <w:color w:val="000000"/>
          <w:sz w:val="28"/>
          <w:lang w:val="ru-RU"/>
        </w:rPr>
        <w:t>стей практического применения и получения изучаемых веществ.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</w:t>
      </w:r>
      <w:r w:rsidRPr="009109B0">
        <w:rPr>
          <w:rFonts w:ascii="Times New Roman" w:hAnsi="Times New Roman"/>
          <w:color w:val="000000"/>
          <w:sz w:val="28"/>
          <w:lang w:val="ru-RU"/>
        </w:rPr>
        <w:t>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общений мировоззренческого характера, языка науки, в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ности, освоении правил безопасного обращения с веществами в повседневной жизни.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</w:t>
      </w:r>
      <w:r w:rsidRPr="009109B0">
        <w:rPr>
          <w:rFonts w:ascii="Times New Roman" w:hAnsi="Times New Roman"/>
          <w:color w:val="000000"/>
          <w:sz w:val="28"/>
          <w:lang w:val="ru-RU"/>
        </w:rPr>
        <w:t>ю, сотрудничеству, самостоятельному принятию решений, способной адаптироваться к быстро меняющимся условиям жизни;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методам познания, </w:t>
      </w:r>
      <w:r w:rsidRPr="009109B0">
        <w:rPr>
          <w:rFonts w:ascii="Times New Roman" w:hAnsi="Times New Roman"/>
          <w:color w:val="000000"/>
          <w:sz w:val="28"/>
          <w:lang w:val="ru-RU"/>
        </w:rPr>
        <w:t>формирующим мотивацию и развитие способностей к химии;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</w:t>
      </w:r>
      <w:r w:rsidRPr="009109B0">
        <w:rPr>
          <w:rFonts w:ascii="Times New Roman" w:hAnsi="Times New Roman"/>
          <w:color w:val="000000"/>
          <w:sz w:val="28"/>
          <w:lang w:val="ru-RU"/>
        </w:rPr>
        <w:t>зличных видов деятельности;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и трудовой деятельности;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и окружающей природной среды;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109B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9109B0">
        <w:rPr>
          <w:rFonts w:ascii="Times New Roman" w:hAnsi="Times New Roman"/>
          <w:color w:val="000000"/>
          <w:sz w:val="28"/>
          <w:lang w:val="ru-RU"/>
        </w:rPr>
        <w:t>Общее число часов, от</w:t>
      </w:r>
      <w:r w:rsidRPr="009109B0">
        <w:rPr>
          <w:rFonts w:ascii="Times New Roman" w:hAnsi="Times New Roman"/>
          <w:color w:val="000000"/>
          <w:sz w:val="28"/>
          <w:lang w:val="ru-RU"/>
        </w:rPr>
        <w:t>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9409CD" w:rsidRPr="009109B0" w:rsidRDefault="009409CD">
      <w:pPr>
        <w:spacing w:after="0" w:line="264" w:lineRule="auto"/>
        <w:ind w:left="120"/>
        <w:jc w:val="both"/>
        <w:rPr>
          <w:lang w:val="ru-RU"/>
        </w:rPr>
      </w:pPr>
    </w:p>
    <w:p w:rsidR="009409CD" w:rsidRPr="009109B0" w:rsidRDefault="009409CD">
      <w:pPr>
        <w:spacing w:after="0" w:line="264" w:lineRule="auto"/>
        <w:ind w:left="120"/>
        <w:jc w:val="both"/>
        <w:rPr>
          <w:lang w:val="ru-RU"/>
        </w:rPr>
      </w:pPr>
    </w:p>
    <w:p w:rsidR="009409CD" w:rsidRPr="009109B0" w:rsidRDefault="009409CD">
      <w:pPr>
        <w:rPr>
          <w:lang w:val="ru-RU"/>
        </w:rPr>
        <w:sectPr w:rsidR="009409CD" w:rsidRPr="009109B0">
          <w:pgSz w:w="11906" w:h="16383"/>
          <w:pgMar w:top="1134" w:right="850" w:bottom="1134" w:left="1701" w:header="720" w:footer="720" w:gutter="0"/>
          <w:cols w:space="720"/>
        </w:sectPr>
      </w:pPr>
    </w:p>
    <w:p w:rsidR="009409CD" w:rsidRPr="009109B0" w:rsidRDefault="00AB5CE3">
      <w:pPr>
        <w:spacing w:after="0" w:line="264" w:lineRule="auto"/>
        <w:ind w:left="120"/>
        <w:jc w:val="both"/>
        <w:rPr>
          <w:lang w:val="ru-RU"/>
        </w:rPr>
      </w:pPr>
      <w:bookmarkStart w:id="8" w:name="block-36458394"/>
      <w:bookmarkEnd w:id="6"/>
      <w:r w:rsidRPr="009109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09CD" w:rsidRPr="009109B0" w:rsidRDefault="009409CD">
      <w:pPr>
        <w:spacing w:after="0" w:line="264" w:lineRule="auto"/>
        <w:ind w:left="120"/>
        <w:jc w:val="both"/>
        <w:rPr>
          <w:lang w:val="ru-RU"/>
        </w:rPr>
      </w:pP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9109B0">
        <w:rPr>
          <w:rFonts w:ascii="Times New Roman" w:hAnsi="Times New Roman"/>
          <w:color w:val="000000"/>
          <w:sz w:val="28"/>
          <w:lang w:val="ru-RU"/>
        </w:rPr>
        <w:t>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</w:t>
      </w:r>
      <w:r w:rsidRPr="009109B0">
        <w:rPr>
          <w:rFonts w:ascii="Times New Roman" w:hAnsi="Times New Roman"/>
          <w:color w:val="000000"/>
          <w:sz w:val="28"/>
          <w:lang w:val="ru-RU"/>
        </w:rPr>
        <w:t>нты. Символы химических элементов. Простые и сложные вещества. Атомно-молекулярное учение.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</w:t>
      </w:r>
      <w:r w:rsidRPr="009109B0">
        <w:rPr>
          <w:rFonts w:ascii="Times New Roman" w:hAnsi="Times New Roman"/>
          <w:color w:val="000000"/>
          <w:sz w:val="28"/>
          <w:lang w:val="ru-RU"/>
        </w:rPr>
        <w:t>ая доля химического элемента в соединении.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</w:t>
      </w:r>
      <w:r w:rsidRPr="009109B0">
        <w:rPr>
          <w:rFonts w:ascii="Times New Roman" w:hAnsi="Times New Roman"/>
          <w:color w:val="000000"/>
          <w:sz w:val="28"/>
          <w:lang w:val="ru-RU"/>
        </w:rPr>
        <w:t>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</w:t>
      </w:r>
      <w:r w:rsidRPr="009109B0">
        <w:rPr>
          <w:rFonts w:ascii="Times New Roman" w:hAnsi="Times New Roman"/>
          <w:color w:val="000000"/>
          <w:sz w:val="28"/>
          <w:lang w:val="ru-RU"/>
        </w:rPr>
        <w:t>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 w:rsidRPr="009109B0">
        <w:rPr>
          <w:rFonts w:ascii="Times New Roman" w:hAnsi="Times New Roman"/>
          <w:color w:val="000000"/>
          <w:sz w:val="28"/>
          <w:lang w:val="ru-RU"/>
        </w:rPr>
        <w:t>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</w:t>
      </w:r>
      <w:r w:rsidRPr="009109B0">
        <w:rPr>
          <w:rFonts w:ascii="Times New Roman" w:hAnsi="Times New Roman"/>
          <w:color w:val="000000"/>
          <w:sz w:val="28"/>
          <w:lang w:val="ru-RU"/>
        </w:rPr>
        <w:t>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</w:t>
      </w:r>
      <w:r w:rsidRPr="009109B0">
        <w:rPr>
          <w:rFonts w:ascii="Times New Roman" w:hAnsi="Times New Roman"/>
          <w:color w:val="000000"/>
          <w:sz w:val="28"/>
          <w:lang w:val="ru-RU"/>
        </w:rPr>
        <w:t>ссы, создание моделей молекул (шаростержневых).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Способы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</w:t>
      </w:r>
      <w:r w:rsidRPr="009109B0">
        <w:rPr>
          <w:rFonts w:ascii="Times New Roman" w:hAnsi="Times New Roman"/>
          <w:color w:val="000000"/>
          <w:sz w:val="28"/>
          <w:lang w:val="ru-RU"/>
        </w:rPr>
        <w:t>ии. Топливо: уголь и метан. Загрязнение воздуха, усиление парникового эффекта, разрушение озонового слоя.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</w:t>
      </w:r>
      <w:r w:rsidRPr="009109B0">
        <w:rPr>
          <w:rFonts w:ascii="Times New Roman" w:hAnsi="Times New Roman"/>
          <w:color w:val="000000"/>
          <w:sz w:val="28"/>
          <w:lang w:val="ru-RU"/>
        </w:rPr>
        <w:t>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</w:t>
      </w:r>
      <w:r w:rsidRPr="009109B0">
        <w:rPr>
          <w:rFonts w:ascii="Times New Roman" w:hAnsi="Times New Roman"/>
          <w:color w:val="000000"/>
          <w:sz w:val="28"/>
          <w:lang w:val="ru-RU"/>
        </w:rPr>
        <w:t>еобразующие. Номенклатура оксидов. Физические и химические свойства оксидов. Получение оксидов.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</w:t>
      </w:r>
      <w:r w:rsidRPr="009109B0">
        <w:rPr>
          <w:rFonts w:ascii="Times New Roman" w:hAnsi="Times New Roman"/>
          <w:color w:val="000000"/>
          <w:sz w:val="28"/>
          <w:lang w:val="ru-RU"/>
        </w:rPr>
        <w:t>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Генетическая связь межд</w:t>
      </w:r>
      <w:r w:rsidRPr="009109B0">
        <w:rPr>
          <w:rFonts w:ascii="Times New Roman" w:hAnsi="Times New Roman"/>
          <w:color w:val="000000"/>
          <w:sz w:val="28"/>
          <w:lang w:val="ru-RU"/>
        </w:rPr>
        <w:t>у классами неорганических соединений.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</w:t>
      </w:r>
      <w:r w:rsidRPr="009109B0">
        <w:rPr>
          <w:rFonts w:ascii="Times New Roman" w:hAnsi="Times New Roman"/>
          <w:color w:val="000000"/>
          <w:sz w:val="28"/>
          <w:lang w:val="ru-RU"/>
        </w:rPr>
        <w:t>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использование видеоматериалов),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элементов Д. И. Менделеева. Строение атомов. Химическая связь. Окислительно-восстановительные реакции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</w:t>
      </w:r>
      <w:r w:rsidRPr="009109B0">
        <w:rPr>
          <w:rFonts w:ascii="Times New Roman" w:hAnsi="Times New Roman"/>
          <w:color w:val="000000"/>
          <w:sz w:val="28"/>
          <w:lang w:val="ru-RU"/>
        </w:rPr>
        <w:t>менты, которые образуют амфотерные оксиды и гидроксиды.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</w:t>
      </w:r>
      <w:r w:rsidRPr="009109B0">
        <w:rPr>
          <w:rFonts w:ascii="Times New Roman" w:hAnsi="Times New Roman"/>
          <w:color w:val="000000"/>
          <w:sz w:val="28"/>
          <w:lang w:val="ru-RU"/>
        </w:rPr>
        <w:t>. Физический смысл порядкового номера, номеров периода и группы элемента.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</w:t>
      </w:r>
      <w:r w:rsidRPr="009109B0">
        <w:rPr>
          <w:rFonts w:ascii="Times New Roman" w:hAnsi="Times New Roman"/>
          <w:color w:val="000000"/>
          <w:sz w:val="28"/>
          <w:lang w:val="ru-RU"/>
        </w:rPr>
        <w:t>имического элемента по его положению в Периодической системе Д. И. Менделеева.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</w:t>
      </w:r>
      <w:r w:rsidRPr="009109B0">
        <w:rPr>
          <w:rFonts w:ascii="Times New Roman" w:hAnsi="Times New Roman"/>
          <w:color w:val="000000"/>
          <w:sz w:val="28"/>
          <w:lang w:val="ru-RU"/>
        </w:rPr>
        <w:t>емы химических элементов для развития науки и практики. Д. И. Менделеев – учёный и гражданин.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</w:t>
      </w:r>
      <w:r w:rsidRPr="009109B0">
        <w:rPr>
          <w:rFonts w:ascii="Times New Roman" w:hAnsi="Times New Roman"/>
          <w:color w:val="000000"/>
          <w:sz w:val="28"/>
          <w:lang w:val="ru-RU"/>
        </w:rPr>
        <w:t>тельные реакции. Процессы окисления и восстановления. Окислители и восстановители.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</w:t>
      </w:r>
      <w:r w:rsidRPr="009109B0">
        <w:rPr>
          <w:rFonts w:ascii="Times New Roman" w:hAnsi="Times New Roman"/>
          <w:color w:val="000000"/>
          <w:sz w:val="28"/>
          <w:lang w:val="ru-RU"/>
        </w:rPr>
        <w:t>имеры окислительно-восстановительных реакций (горение, реакции разложения, соединения).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</w:t>
      </w:r>
      <w:r w:rsidRPr="009109B0">
        <w:rPr>
          <w:rFonts w:ascii="Times New Roman" w:hAnsi="Times New Roman"/>
          <w:color w:val="000000"/>
          <w:sz w:val="28"/>
          <w:lang w:val="ru-RU"/>
        </w:rPr>
        <w:t>й, являющихся системными для отдельных предметов естественно-научного цикла.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</w:t>
      </w:r>
      <w:r w:rsidRPr="009109B0">
        <w:rPr>
          <w:rFonts w:ascii="Times New Roman" w:hAnsi="Times New Roman"/>
          <w:color w:val="000000"/>
          <w:sz w:val="28"/>
          <w:lang w:val="ru-RU"/>
        </w:rPr>
        <w:t>явление.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</w:t>
      </w:r>
      <w:r w:rsidRPr="009109B0">
        <w:rPr>
          <w:rFonts w:ascii="Times New Roman" w:hAnsi="Times New Roman"/>
          <w:color w:val="000000"/>
          <w:sz w:val="28"/>
          <w:lang w:val="ru-RU"/>
        </w:rPr>
        <w:t>нце.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</w:t>
      </w:r>
      <w:r w:rsidRPr="009109B0">
        <w:rPr>
          <w:rFonts w:ascii="Times New Roman" w:hAnsi="Times New Roman"/>
          <w:color w:val="000000"/>
          <w:sz w:val="28"/>
          <w:lang w:val="ru-RU"/>
        </w:rPr>
        <w:t>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Строение вещества: виды химиче</w:t>
      </w:r>
      <w:r w:rsidRPr="009109B0">
        <w:rPr>
          <w:rFonts w:ascii="Times New Roman" w:hAnsi="Times New Roman"/>
          <w:color w:val="000000"/>
          <w:sz w:val="28"/>
          <w:lang w:val="ru-RU"/>
        </w:rPr>
        <w:t>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соединений, генетическая связь неорганических веществ.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</w:t>
      </w:r>
      <w:r w:rsidRPr="009109B0">
        <w:rPr>
          <w:rFonts w:ascii="Times New Roman" w:hAnsi="Times New Roman"/>
          <w:color w:val="000000"/>
          <w:sz w:val="28"/>
          <w:lang w:val="ru-RU"/>
        </w:rPr>
        <w:t>о участию катализатора). Экзо- и эндотермические реакции, термохимические уравнения.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</w:t>
      </w:r>
      <w:r w:rsidRPr="009109B0">
        <w:rPr>
          <w:rFonts w:ascii="Times New Roman" w:hAnsi="Times New Roman"/>
          <w:color w:val="000000"/>
          <w:sz w:val="28"/>
          <w:lang w:val="ru-RU"/>
        </w:rPr>
        <w:t>химическом равновесии. Факторы, влияющие на скорость химической реакции и положение химического равновесия.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</w:t>
      </w:r>
      <w:r w:rsidRPr="009109B0">
        <w:rPr>
          <w:rFonts w:ascii="Times New Roman" w:hAnsi="Times New Roman"/>
          <w:color w:val="000000"/>
          <w:sz w:val="28"/>
          <w:lang w:val="ru-RU"/>
        </w:rPr>
        <w:t>ных реакций с использованием метода электронного баланса.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</w:t>
      </w:r>
      <w:r w:rsidRPr="009109B0">
        <w:rPr>
          <w:rFonts w:ascii="Times New Roman" w:hAnsi="Times New Roman"/>
          <w:color w:val="000000"/>
          <w:sz w:val="28"/>
          <w:lang w:val="ru-RU"/>
        </w:rPr>
        <w:t>ты.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</w:t>
      </w:r>
      <w:r w:rsidRPr="009109B0">
        <w:rPr>
          <w:rFonts w:ascii="Times New Roman" w:hAnsi="Times New Roman"/>
          <w:color w:val="000000"/>
          <w:sz w:val="28"/>
          <w:lang w:val="ru-RU"/>
        </w:rPr>
        <w:t>зе солей.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</w:t>
      </w:r>
      <w:r w:rsidRPr="009109B0">
        <w:rPr>
          <w:rFonts w:ascii="Times New Roman" w:hAnsi="Times New Roman"/>
          <w:color w:val="000000"/>
          <w:sz w:val="28"/>
          <w:lang w:val="ru-RU"/>
        </w:rPr>
        <w:t>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</w:t>
      </w:r>
      <w:r w:rsidRPr="009109B0">
        <w:rPr>
          <w:rFonts w:ascii="Times New Roman" w:hAnsi="Times New Roman"/>
          <w:color w:val="000000"/>
          <w:sz w:val="28"/>
          <w:lang w:val="ru-RU"/>
        </w:rPr>
        <w:t>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109B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качественная реакция на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109B0">
        <w:rPr>
          <w:rFonts w:ascii="Times New Roman" w:hAnsi="Times New Roman"/>
          <w:color w:val="000000"/>
          <w:sz w:val="28"/>
          <w:lang w:val="ru-RU"/>
        </w:rPr>
        <w:t>А-групп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9109B0">
        <w:rPr>
          <w:rFonts w:ascii="Times New Roman" w:hAnsi="Times New Roman"/>
          <w:color w:val="000000"/>
          <w:sz w:val="28"/>
          <w:lang w:val="ru-RU"/>
        </w:rPr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109B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</w:t>
      </w:r>
      <w:r w:rsidRPr="009109B0">
        <w:rPr>
          <w:rFonts w:ascii="Times New Roman" w:hAnsi="Times New Roman"/>
          <w:color w:val="000000"/>
          <w:sz w:val="28"/>
          <w:lang w:val="ru-RU"/>
        </w:rPr>
        <w:t>имические свойства, получение. Использование фосфатов в качестве минеральных удобрений.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109B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</w:t>
      </w:r>
      <w:r w:rsidRPr="009109B0">
        <w:rPr>
          <w:rFonts w:ascii="Times New Roman" w:hAnsi="Times New Roman"/>
          <w:color w:val="000000"/>
          <w:sz w:val="28"/>
          <w:lang w:val="ru-RU"/>
        </w:rPr>
        <w:t>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109B0">
        <w:rPr>
          <w:rFonts w:ascii="Times New Roman" w:hAnsi="Times New Roman"/>
          <w:color w:val="000000"/>
          <w:sz w:val="28"/>
          <w:lang w:val="ru-RU"/>
        </w:rPr>
        <w:t>), гипотеза глобально</w:t>
      </w:r>
      <w:r w:rsidRPr="009109B0">
        <w:rPr>
          <w:rFonts w:ascii="Times New Roman" w:hAnsi="Times New Roman"/>
          <w:color w:val="000000"/>
          <w:sz w:val="28"/>
          <w:lang w:val="ru-RU"/>
        </w:rPr>
        <w:t>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Первон</w:t>
      </w:r>
      <w:r w:rsidRPr="009109B0">
        <w:rPr>
          <w:rFonts w:ascii="Times New Roman" w:hAnsi="Times New Roman"/>
          <w:color w:val="000000"/>
          <w:sz w:val="28"/>
          <w:lang w:val="ru-RU"/>
        </w:rPr>
        <w:t>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</w:t>
      </w:r>
      <w:r w:rsidRPr="009109B0">
        <w:rPr>
          <w:rFonts w:ascii="Times New Roman" w:hAnsi="Times New Roman"/>
          <w:color w:val="000000"/>
          <w:sz w:val="28"/>
          <w:lang w:val="ru-RU"/>
        </w:rPr>
        <w:t>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</w:t>
      </w:r>
      <w:r w:rsidRPr="009109B0">
        <w:rPr>
          <w:rFonts w:ascii="Times New Roman" w:hAnsi="Times New Roman"/>
          <w:color w:val="000000"/>
          <w:sz w:val="28"/>
          <w:lang w:val="ru-RU"/>
        </w:rPr>
        <w:t>оительных материалов в повседневной жизни.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</w:t>
      </w:r>
      <w:r w:rsidRPr="009109B0">
        <w:rPr>
          <w:rFonts w:ascii="Times New Roman" w:hAnsi="Times New Roman"/>
          <w:color w:val="000000"/>
          <w:sz w:val="28"/>
          <w:lang w:val="ru-RU"/>
        </w:rPr>
        <w:t>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</w:t>
      </w:r>
      <w:r w:rsidRPr="009109B0">
        <w:rPr>
          <w:rFonts w:ascii="Times New Roman" w:hAnsi="Times New Roman"/>
          <w:color w:val="000000"/>
          <w:sz w:val="28"/>
          <w:lang w:val="ru-RU"/>
        </w:rPr>
        <w:t>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</w:t>
      </w:r>
      <w:r w:rsidRPr="009109B0">
        <w:rPr>
          <w:rFonts w:ascii="Times New Roman" w:hAnsi="Times New Roman"/>
          <w:color w:val="000000"/>
          <w:sz w:val="28"/>
          <w:lang w:val="ru-RU"/>
        </w:rPr>
        <w:t>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</w:t>
      </w:r>
      <w:r w:rsidRPr="009109B0">
        <w:rPr>
          <w:rFonts w:ascii="Times New Roman" w:hAnsi="Times New Roman"/>
          <w:color w:val="000000"/>
          <w:sz w:val="28"/>
          <w:lang w:val="ru-RU"/>
        </w:rPr>
        <w:t>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</w:t>
      </w:r>
      <w:r w:rsidRPr="009109B0">
        <w:rPr>
          <w:rFonts w:ascii="Times New Roman" w:hAnsi="Times New Roman"/>
          <w:color w:val="000000"/>
          <w:sz w:val="28"/>
          <w:lang w:val="ru-RU"/>
        </w:rPr>
        <w:t>льных задач по теме «Важнейшие неметаллы и их соединения».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</w:t>
      </w:r>
      <w:r w:rsidRPr="009109B0">
        <w:rPr>
          <w:rFonts w:ascii="Times New Roman" w:hAnsi="Times New Roman"/>
          <w:color w:val="000000"/>
          <w:sz w:val="28"/>
          <w:lang w:val="ru-RU"/>
        </w:rPr>
        <w:t>Сплавы (сталь, чугун, дюралюминий, бронза) и их применение в быту и промышленности.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имере натрия и калия). Оксиды и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</w:t>
      </w:r>
      <w:r w:rsidRPr="009109B0">
        <w:rPr>
          <w:rFonts w:ascii="Times New Roman" w:hAnsi="Times New Roman"/>
          <w:color w:val="000000"/>
          <w:sz w:val="28"/>
          <w:lang w:val="ru-RU"/>
        </w:rPr>
        <w:t>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</w:t>
      </w:r>
      <w:r w:rsidRPr="009109B0">
        <w:rPr>
          <w:rFonts w:ascii="Times New Roman" w:hAnsi="Times New Roman"/>
          <w:color w:val="000000"/>
          <w:sz w:val="28"/>
          <w:lang w:val="ru-RU"/>
        </w:rPr>
        <w:t>ждение в природе. Физические и химические свойства алюминия. Амфотерные свойства оксида и гидроксида алюминия.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</w:t>
      </w:r>
      <w:r w:rsidRPr="009109B0">
        <w:rPr>
          <w:rFonts w:ascii="Times New Roman" w:hAnsi="Times New Roman"/>
          <w:color w:val="000000"/>
          <w:sz w:val="28"/>
          <w:lang w:val="ru-RU"/>
        </w:rPr>
        <w:t>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109B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</w:t>
      </w:r>
      <w:r w:rsidRPr="009109B0">
        <w:rPr>
          <w:rFonts w:ascii="Times New Roman" w:hAnsi="Times New Roman"/>
          <w:color w:val="000000"/>
          <w:sz w:val="28"/>
          <w:lang w:val="ru-RU"/>
        </w:rPr>
        <w:t>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</w:t>
      </w:r>
      <w:r w:rsidRPr="009109B0">
        <w:rPr>
          <w:rFonts w:ascii="Times New Roman" w:hAnsi="Times New Roman"/>
          <w:color w:val="000000"/>
          <w:sz w:val="28"/>
          <w:lang w:val="ru-RU"/>
        </w:rPr>
        <w:t>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109B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</w:t>
      </w:r>
      <w:r w:rsidRPr="009109B0">
        <w:rPr>
          <w:rFonts w:ascii="Times New Roman" w:hAnsi="Times New Roman"/>
          <w:color w:val="000000"/>
          <w:sz w:val="28"/>
          <w:lang w:val="ru-RU"/>
        </w:rPr>
        <w:t>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в быту. Первая помощь при химических ожогах и отравлениях.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изучение образцов материалов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(стекло, сплавы металлов, полимерные материалы).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предметов естественно-научного цикла.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, материалы.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</w:t>
      </w:r>
      <w:r w:rsidRPr="009109B0">
        <w:rPr>
          <w:rFonts w:ascii="Times New Roman" w:hAnsi="Times New Roman"/>
          <w:color w:val="000000"/>
          <w:sz w:val="28"/>
          <w:lang w:val="ru-RU"/>
        </w:rPr>
        <w:t>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вещества.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409CD" w:rsidRPr="009109B0" w:rsidRDefault="009409CD">
      <w:pPr>
        <w:rPr>
          <w:lang w:val="ru-RU"/>
        </w:rPr>
        <w:sectPr w:rsidR="009409CD" w:rsidRPr="009109B0">
          <w:pgSz w:w="11906" w:h="16383"/>
          <w:pgMar w:top="1134" w:right="850" w:bottom="1134" w:left="1701" w:header="720" w:footer="720" w:gutter="0"/>
          <w:cols w:space="720"/>
        </w:sectPr>
      </w:pPr>
    </w:p>
    <w:p w:rsidR="009409CD" w:rsidRPr="009109B0" w:rsidRDefault="00AB5CE3">
      <w:pPr>
        <w:spacing w:after="0" w:line="264" w:lineRule="auto"/>
        <w:ind w:left="120"/>
        <w:jc w:val="both"/>
        <w:rPr>
          <w:lang w:val="ru-RU"/>
        </w:rPr>
      </w:pPr>
      <w:bookmarkStart w:id="9" w:name="block-36458396"/>
      <w:bookmarkEnd w:id="8"/>
      <w:r w:rsidRPr="009109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409CD" w:rsidRPr="009109B0" w:rsidRDefault="009409CD">
      <w:pPr>
        <w:spacing w:after="0" w:line="264" w:lineRule="auto"/>
        <w:ind w:left="120"/>
        <w:jc w:val="both"/>
        <w:rPr>
          <w:lang w:val="ru-RU"/>
        </w:rPr>
      </w:pP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109B0">
        <w:rPr>
          <w:rFonts w:ascii="Times New Roman" w:hAnsi="Times New Roman"/>
          <w:color w:val="000000"/>
          <w:sz w:val="28"/>
          <w:lang w:val="ru-RU"/>
        </w:rPr>
        <w:t>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9109B0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9109B0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9109B0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9109B0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109B0">
        <w:rPr>
          <w:rFonts w:ascii="Times New Roman" w:hAnsi="Times New Roman"/>
          <w:color w:val="000000"/>
          <w:sz w:val="28"/>
          <w:lang w:val="ru-RU"/>
        </w:rPr>
        <w:t>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9109B0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9109B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109B0">
        <w:rPr>
          <w:rFonts w:ascii="Times New Roman" w:hAnsi="Times New Roman"/>
          <w:color w:val="000000"/>
          <w:sz w:val="28"/>
          <w:lang w:val="ru-RU"/>
        </w:rPr>
        <w:t>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9109B0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9109B0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эколог</w:t>
      </w:r>
      <w:r w:rsidRPr="009109B0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9109B0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9109B0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9109B0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9109B0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9109B0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9109B0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09B0">
        <w:rPr>
          <w:rFonts w:ascii="Times New Roman" w:hAnsi="Times New Roman"/>
          <w:color w:val="000000"/>
          <w:sz w:val="28"/>
          <w:lang w:val="ru-RU"/>
        </w:rPr>
        <w:t>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9109B0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9109B0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9109B0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9109B0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9109B0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9109B0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9109B0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9109B0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9109B0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9109B0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9109B0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9109B0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9109B0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9109B0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9109B0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9109B0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9109B0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9109B0">
        <w:rPr>
          <w:rFonts w:ascii="Times New Roman" w:hAnsi="Times New Roman"/>
          <w:color w:val="000000"/>
          <w:sz w:val="28"/>
          <w:lang w:val="ru-RU"/>
        </w:rPr>
        <w:t>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9109B0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9109B0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9409CD" w:rsidRPr="009109B0" w:rsidRDefault="00AB5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9109B0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9409CD" w:rsidRPr="009109B0" w:rsidRDefault="00AB5CE3">
      <w:pPr>
        <w:spacing w:after="0" w:line="264" w:lineRule="auto"/>
        <w:ind w:firstLine="600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109B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9109B0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9109B0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9109B0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9109B0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9109B0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9109B0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9109B0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9109B0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9109B0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9109B0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109B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9109B0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9109B0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9109B0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9109B0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409CD" w:rsidRPr="009109B0" w:rsidRDefault="00AB5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9B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9109B0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9109B0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9409CD" w:rsidRPr="009109B0" w:rsidRDefault="009409CD">
      <w:pPr>
        <w:rPr>
          <w:lang w:val="ru-RU"/>
        </w:rPr>
        <w:sectPr w:rsidR="009409CD" w:rsidRPr="009109B0">
          <w:pgSz w:w="11906" w:h="16383"/>
          <w:pgMar w:top="1134" w:right="850" w:bottom="1134" w:left="1701" w:header="720" w:footer="720" w:gutter="0"/>
          <w:cols w:space="720"/>
        </w:sectPr>
      </w:pPr>
    </w:p>
    <w:p w:rsidR="009409CD" w:rsidRDefault="00AB5CE3">
      <w:pPr>
        <w:spacing w:after="0"/>
        <w:ind w:left="120"/>
      </w:pPr>
      <w:bookmarkStart w:id="13" w:name="block-36458391"/>
      <w:bookmarkEnd w:id="9"/>
      <w:r w:rsidRPr="009109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9CD" w:rsidRDefault="00AB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9409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9CD" w:rsidRDefault="009409CD">
            <w:pPr>
              <w:spacing w:after="0"/>
              <w:ind w:left="135"/>
            </w:pPr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</w:tbl>
    <w:p w:rsidR="009409CD" w:rsidRDefault="009409CD">
      <w:pPr>
        <w:sectPr w:rsidR="0094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CD" w:rsidRDefault="00AB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409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9CD" w:rsidRDefault="009409CD">
            <w:pPr>
              <w:spacing w:after="0"/>
              <w:ind w:left="135"/>
            </w:pPr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910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</w:tbl>
    <w:p w:rsidR="009409CD" w:rsidRDefault="009409CD">
      <w:pPr>
        <w:sectPr w:rsidR="0094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CD" w:rsidRDefault="009409CD">
      <w:pPr>
        <w:sectPr w:rsidR="0094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CD" w:rsidRDefault="00AB5CE3">
      <w:pPr>
        <w:spacing w:after="0"/>
        <w:ind w:left="120"/>
      </w:pPr>
      <w:bookmarkStart w:id="14" w:name="block-364583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9CD" w:rsidRDefault="00AB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409C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9CD" w:rsidRDefault="009409CD">
            <w:pPr>
              <w:spacing w:after="0"/>
              <w:ind w:left="135"/>
            </w:pPr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</w:tbl>
    <w:p w:rsidR="009409CD" w:rsidRDefault="009409CD">
      <w:pPr>
        <w:sectPr w:rsidR="0094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CD" w:rsidRDefault="00AB5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409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9CD" w:rsidRDefault="009409CD">
            <w:pPr>
              <w:spacing w:after="0"/>
              <w:ind w:left="135"/>
            </w:pPr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9CD" w:rsidRDefault="009409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9CD" w:rsidRDefault="009409CD"/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</w:tr>
      <w:tr w:rsidR="009409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9CD" w:rsidRPr="009109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09CD" w:rsidRDefault="009409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0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9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Pr="009109B0" w:rsidRDefault="00AB5CE3">
            <w:pPr>
              <w:spacing w:after="0"/>
              <w:ind w:left="135"/>
              <w:rPr>
                <w:lang w:val="ru-RU"/>
              </w:rPr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 w:rsidRPr="00910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09CD" w:rsidRDefault="00AB5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9CD" w:rsidRDefault="009409CD"/>
        </w:tc>
      </w:tr>
    </w:tbl>
    <w:p w:rsidR="009409CD" w:rsidRDefault="009409CD">
      <w:pPr>
        <w:sectPr w:rsidR="0094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CD" w:rsidRDefault="009409CD">
      <w:pPr>
        <w:sectPr w:rsidR="00940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9CD" w:rsidRDefault="00AB5CE3">
      <w:pPr>
        <w:spacing w:after="0"/>
        <w:ind w:left="120"/>
      </w:pPr>
      <w:bookmarkStart w:id="15" w:name="block-364583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09CD" w:rsidRDefault="00AB5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9CD" w:rsidRDefault="009409CD">
      <w:pPr>
        <w:spacing w:after="0" w:line="480" w:lineRule="auto"/>
        <w:ind w:left="120"/>
      </w:pPr>
    </w:p>
    <w:p w:rsidR="009409CD" w:rsidRDefault="009409CD">
      <w:pPr>
        <w:spacing w:after="0" w:line="480" w:lineRule="auto"/>
        <w:ind w:left="120"/>
      </w:pPr>
    </w:p>
    <w:p w:rsidR="009409CD" w:rsidRDefault="009409CD">
      <w:pPr>
        <w:spacing w:after="0"/>
        <w:ind w:left="120"/>
      </w:pPr>
    </w:p>
    <w:p w:rsidR="009409CD" w:rsidRDefault="00AB5C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09CD" w:rsidRDefault="009409CD">
      <w:pPr>
        <w:spacing w:after="0" w:line="480" w:lineRule="auto"/>
        <w:ind w:left="120"/>
      </w:pPr>
    </w:p>
    <w:p w:rsidR="009409CD" w:rsidRDefault="009409CD">
      <w:pPr>
        <w:spacing w:after="0"/>
        <w:ind w:left="120"/>
      </w:pPr>
    </w:p>
    <w:p w:rsidR="009409CD" w:rsidRPr="009109B0" w:rsidRDefault="00AB5CE3">
      <w:pPr>
        <w:spacing w:after="0" w:line="480" w:lineRule="auto"/>
        <w:ind w:left="120"/>
        <w:rPr>
          <w:lang w:val="ru-RU"/>
        </w:rPr>
      </w:pPr>
      <w:r w:rsidRPr="009109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09CD" w:rsidRPr="009109B0" w:rsidRDefault="009409CD">
      <w:pPr>
        <w:spacing w:after="0" w:line="480" w:lineRule="auto"/>
        <w:ind w:left="120"/>
        <w:rPr>
          <w:lang w:val="ru-RU"/>
        </w:rPr>
      </w:pPr>
    </w:p>
    <w:p w:rsidR="009409CD" w:rsidRPr="009109B0" w:rsidRDefault="009409CD">
      <w:pPr>
        <w:rPr>
          <w:lang w:val="ru-RU"/>
        </w:rPr>
        <w:sectPr w:rsidR="009409CD" w:rsidRPr="009109B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B5CE3" w:rsidRPr="009109B0" w:rsidRDefault="00AB5CE3">
      <w:pPr>
        <w:rPr>
          <w:lang w:val="ru-RU"/>
        </w:rPr>
      </w:pPr>
    </w:p>
    <w:sectPr w:rsidR="00AB5CE3" w:rsidRPr="009109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799"/>
    <w:multiLevelType w:val="multilevel"/>
    <w:tmpl w:val="88860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55920"/>
    <w:multiLevelType w:val="multilevel"/>
    <w:tmpl w:val="C4465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09CD"/>
    <w:rsid w:val="009109B0"/>
    <w:rsid w:val="009409CD"/>
    <w:rsid w:val="00A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3103"/>
  <w15:docId w15:val="{2AE8D5FE-E569-459D-AFA7-72993F2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10460</Words>
  <Characters>59628</Characters>
  <Application>Microsoft Office Word</Application>
  <DocSecurity>0</DocSecurity>
  <Lines>496</Lines>
  <Paragraphs>139</Paragraphs>
  <ScaleCrop>false</ScaleCrop>
  <Company/>
  <LinksUpToDate>false</LinksUpToDate>
  <CharactersWithSpaces>69949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2024-08-28T14:15:00Z</dcterms:created>
  <dcterms:modified xsi:type="dcterms:W3CDTF">2024-08-28T14:16:00Z</dcterms:modified>
</cp:coreProperties>
</file>